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84374" w14:textId="4A0755B5" w:rsidR="00B73CB7" w:rsidRPr="005B35DD" w:rsidRDefault="00B73CB7" w:rsidP="00B73CB7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5B35DD">
        <w:rPr>
          <w:rFonts w:ascii="Calibri" w:eastAsia="Calibri" w:hAnsi="Calibri" w:cs="Times New Roman"/>
          <w:b/>
          <w:bCs/>
        </w:rPr>
        <w:t>Good Faith Estimate</w:t>
      </w:r>
    </w:p>
    <w:p w14:paraId="166FE2B0" w14:textId="14BDDA4C" w:rsidR="00B73CB7" w:rsidRDefault="00B73CB7" w:rsidP="00B73CB7">
      <w:pPr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As required by the No Surprises Act</w:t>
      </w:r>
    </w:p>
    <w:p w14:paraId="6031008F" w14:textId="77777777" w:rsidR="00B73CB7" w:rsidRDefault="00B73CB7" w:rsidP="00D20E6D">
      <w:pPr>
        <w:spacing w:after="0" w:line="240" w:lineRule="auto"/>
        <w:rPr>
          <w:rFonts w:ascii="Calibri" w:eastAsia="Calibri" w:hAnsi="Calibri" w:cs="Times New Roman"/>
        </w:rPr>
      </w:pPr>
    </w:p>
    <w:p w14:paraId="3B698304" w14:textId="1A4C0AE0" w:rsidR="00FF6D07" w:rsidRPr="0076642E" w:rsidRDefault="00FF6D07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(</w:t>
      </w:r>
      <w:proofErr w:type="gramStart"/>
      <w:r w:rsidRPr="0076642E">
        <w:rPr>
          <w:rFonts w:ascii="Calibri" w:eastAsia="Calibri" w:hAnsi="Calibri" w:cs="Calibri"/>
          <w:sz w:val="20"/>
          <w:szCs w:val="20"/>
        </w:rPr>
        <w:t>list</w:t>
      </w:r>
      <w:proofErr w:type="gramEnd"/>
      <w:r w:rsidRPr="0076642E">
        <w:rPr>
          <w:rFonts w:ascii="Calibri" w:eastAsia="Calibri" w:hAnsi="Calibri" w:cs="Calibri"/>
          <w:sz w:val="20"/>
          <w:szCs w:val="20"/>
        </w:rPr>
        <w:t xml:space="preserve"> current date)</w:t>
      </w:r>
    </w:p>
    <w:p w14:paraId="1DC9D359" w14:textId="66F40B7C" w:rsidR="00B73CB7" w:rsidRPr="0076642E" w:rsidRDefault="005B35DD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Client Name______________________________________</w:t>
      </w:r>
      <w:r w:rsidRPr="0076642E">
        <w:rPr>
          <w:rFonts w:ascii="Calibri" w:eastAsia="Calibri" w:hAnsi="Calibri" w:cs="Calibri"/>
          <w:sz w:val="20"/>
          <w:szCs w:val="20"/>
        </w:rPr>
        <w:tab/>
        <w:t>Date of Birth____________________</w:t>
      </w:r>
    </w:p>
    <w:p w14:paraId="723451A4" w14:textId="77777777" w:rsidR="005B35DD" w:rsidRPr="0076642E" w:rsidRDefault="005B35DD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27116EE0" w14:textId="1C123782" w:rsidR="00B73CB7" w:rsidRPr="0076642E" w:rsidRDefault="00EC4DF4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 xml:space="preserve">As of 1/2022, I am required to </w:t>
      </w:r>
      <w:r w:rsidR="00FF6D07" w:rsidRPr="0076642E">
        <w:rPr>
          <w:rFonts w:ascii="Calibri" w:eastAsia="Calibri" w:hAnsi="Calibri" w:cs="Calibri"/>
          <w:sz w:val="20"/>
          <w:szCs w:val="20"/>
        </w:rPr>
        <w:t>provide</w:t>
      </w:r>
      <w:r w:rsidRPr="0076642E">
        <w:rPr>
          <w:rFonts w:ascii="Calibri" w:eastAsia="Calibri" w:hAnsi="Calibri" w:cs="Calibri"/>
          <w:sz w:val="20"/>
          <w:szCs w:val="20"/>
        </w:rPr>
        <w:t xml:space="preserve"> you a Good Faith Estimate of charges that you </w:t>
      </w:r>
      <w:r w:rsidR="00B1797B" w:rsidRPr="0076642E">
        <w:rPr>
          <w:rFonts w:ascii="Calibri" w:eastAsia="Calibri" w:hAnsi="Calibri" w:cs="Calibri"/>
          <w:sz w:val="20"/>
          <w:szCs w:val="20"/>
        </w:rPr>
        <w:t>can anticipate</w:t>
      </w:r>
      <w:r w:rsidRPr="0076642E">
        <w:rPr>
          <w:rFonts w:ascii="Calibri" w:eastAsia="Calibri" w:hAnsi="Calibri" w:cs="Calibri"/>
          <w:sz w:val="20"/>
          <w:szCs w:val="20"/>
        </w:rPr>
        <w:t xml:space="preserve"> for my services</w:t>
      </w:r>
      <w:r w:rsidR="00425D75" w:rsidRPr="0076642E">
        <w:rPr>
          <w:rFonts w:ascii="Calibri" w:eastAsia="Calibri" w:hAnsi="Calibri" w:cs="Calibri"/>
          <w:sz w:val="20"/>
          <w:szCs w:val="20"/>
        </w:rPr>
        <w:t xml:space="preserve"> to comply with the federal No Surprises Act. </w:t>
      </w:r>
    </w:p>
    <w:p w14:paraId="78B40F70" w14:textId="77777777" w:rsidR="00B73CB7" w:rsidRPr="0076642E" w:rsidRDefault="00B73CB7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572F2EB8" w14:textId="3FE9047E" w:rsidR="004E30AE" w:rsidRPr="0076642E" w:rsidRDefault="002F0CDC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I provide therapy and counseling services</w:t>
      </w:r>
      <w:r w:rsidR="001D3CAA" w:rsidRPr="0076642E">
        <w:rPr>
          <w:rFonts w:ascii="Calibri" w:eastAsia="Calibri" w:hAnsi="Calibri" w:cs="Calibri"/>
          <w:sz w:val="20"/>
          <w:szCs w:val="20"/>
        </w:rPr>
        <w:t xml:space="preserve"> via a HIPAA secure telehealth service (Zoom</w:t>
      </w:r>
      <w:r w:rsidR="00951AD4">
        <w:rPr>
          <w:rFonts w:ascii="Calibri" w:eastAsia="Calibri" w:hAnsi="Calibri" w:cs="Calibri"/>
          <w:sz w:val="20"/>
          <w:szCs w:val="20"/>
        </w:rPr>
        <w:t xml:space="preserve"> or Doxy.me</w:t>
      </w:r>
      <w:r w:rsidR="001D3CAA" w:rsidRPr="0076642E">
        <w:rPr>
          <w:rFonts w:ascii="Calibri" w:eastAsia="Calibri" w:hAnsi="Calibri" w:cs="Calibri"/>
          <w:sz w:val="20"/>
          <w:szCs w:val="20"/>
        </w:rPr>
        <w:t>)</w:t>
      </w:r>
      <w:r w:rsidRPr="0076642E">
        <w:rPr>
          <w:rFonts w:ascii="Calibri" w:eastAsia="Calibri" w:hAnsi="Calibri" w:cs="Calibri"/>
          <w:sz w:val="20"/>
          <w:szCs w:val="20"/>
        </w:rPr>
        <w:t xml:space="preserve">. These services will include working with you as an individual, </w:t>
      </w:r>
      <w:r w:rsidR="00585F47" w:rsidRPr="0076642E">
        <w:rPr>
          <w:rFonts w:ascii="Calibri" w:eastAsia="Calibri" w:hAnsi="Calibri" w:cs="Calibri"/>
          <w:sz w:val="20"/>
          <w:szCs w:val="20"/>
        </w:rPr>
        <w:t xml:space="preserve">and may also include working </w:t>
      </w:r>
      <w:r w:rsidRPr="0076642E">
        <w:rPr>
          <w:rFonts w:ascii="Calibri" w:eastAsia="Calibri" w:hAnsi="Calibri" w:cs="Calibri"/>
          <w:sz w:val="20"/>
          <w:szCs w:val="20"/>
        </w:rPr>
        <w:t>with your spouse or partner</w:t>
      </w:r>
      <w:r w:rsidR="00585F47" w:rsidRPr="0076642E">
        <w:rPr>
          <w:rFonts w:ascii="Calibri" w:eastAsia="Calibri" w:hAnsi="Calibri" w:cs="Calibri"/>
          <w:sz w:val="20"/>
          <w:szCs w:val="20"/>
        </w:rPr>
        <w:t xml:space="preserve"> </w:t>
      </w:r>
      <w:r w:rsidRPr="0076642E">
        <w:rPr>
          <w:rFonts w:ascii="Calibri" w:eastAsia="Calibri" w:hAnsi="Calibri" w:cs="Calibri"/>
          <w:sz w:val="20"/>
          <w:szCs w:val="20"/>
        </w:rPr>
        <w:t xml:space="preserve">and </w:t>
      </w:r>
      <w:r w:rsidR="00416045" w:rsidRPr="0076642E">
        <w:rPr>
          <w:rFonts w:ascii="Calibri" w:eastAsia="Calibri" w:hAnsi="Calibri" w:cs="Calibri"/>
          <w:sz w:val="20"/>
          <w:szCs w:val="20"/>
        </w:rPr>
        <w:t xml:space="preserve">/ or </w:t>
      </w:r>
      <w:r w:rsidRPr="0076642E">
        <w:rPr>
          <w:rFonts w:ascii="Calibri" w:eastAsia="Calibri" w:hAnsi="Calibri" w:cs="Calibri"/>
          <w:sz w:val="20"/>
          <w:szCs w:val="20"/>
        </w:rPr>
        <w:t xml:space="preserve">other family members. </w:t>
      </w:r>
    </w:p>
    <w:p w14:paraId="19C91B36" w14:textId="53259479" w:rsidR="002F0CDC" w:rsidRPr="0076642E" w:rsidRDefault="002F0CDC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63BDC617" w14:textId="4926ED00" w:rsidR="002F0CDC" w:rsidRPr="0076642E" w:rsidRDefault="00764AFC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 xml:space="preserve">Primary service codes and services </w:t>
      </w:r>
      <w:r w:rsidR="002F0CDC" w:rsidRPr="0076642E">
        <w:rPr>
          <w:rFonts w:ascii="Calibri" w:eastAsia="Calibri" w:hAnsi="Calibri" w:cs="Calibri"/>
          <w:sz w:val="20"/>
          <w:szCs w:val="20"/>
        </w:rPr>
        <w:t xml:space="preserve">I </w:t>
      </w:r>
      <w:r w:rsidRPr="0076642E">
        <w:rPr>
          <w:rFonts w:ascii="Calibri" w:eastAsia="Calibri" w:hAnsi="Calibri" w:cs="Calibri"/>
          <w:sz w:val="20"/>
          <w:szCs w:val="20"/>
        </w:rPr>
        <w:t>Provide</w:t>
      </w:r>
      <w:r w:rsidR="002F0CDC" w:rsidRPr="0076642E">
        <w:rPr>
          <w:rFonts w:ascii="Calibri" w:eastAsia="Calibri" w:hAnsi="Calibri" w:cs="Calibri"/>
          <w:sz w:val="20"/>
          <w:szCs w:val="20"/>
        </w:rPr>
        <w:t xml:space="preserve"> are as follows:</w:t>
      </w:r>
    </w:p>
    <w:p w14:paraId="17A93938" w14:textId="0F1AC00F" w:rsidR="004E30AE" w:rsidRPr="0076642E" w:rsidRDefault="004E30AE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CPT 90791</w:t>
      </w:r>
      <w:r w:rsidRPr="0076642E">
        <w:rPr>
          <w:rFonts w:ascii="Calibri" w:eastAsia="Calibri" w:hAnsi="Calibri" w:cs="Calibri"/>
          <w:sz w:val="20"/>
          <w:szCs w:val="20"/>
        </w:rPr>
        <w:tab/>
        <w:t>Psychiatric Diagnostic Evaluation (90 Minutes)</w:t>
      </w:r>
    </w:p>
    <w:p w14:paraId="6FABF1CC" w14:textId="72DB7CCD" w:rsidR="002F0CDC" w:rsidRPr="0076642E" w:rsidRDefault="004E30AE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 xml:space="preserve">CPT </w:t>
      </w:r>
      <w:r w:rsidR="002F0CDC" w:rsidRPr="0076642E">
        <w:rPr>
          <w:rFonts w:ascii="Calibri" w:eastAsia="Calibri" w:hAnsi="Calibri" w:cs="Calibri"/>
          <w:sz w:val="20"/>
          <w:szCs w:val="20"/>
        </w:rPr>
        <w:t>90837</w:t>
      </w:r>
      <w:r w:rsidR="002F0CDC" w:rsidRPr="0076642E">
        <w:rPr>
          <w:rFonts w:ascii="Calibri" w:eastAsia="Calibri" w:hAnsi="Calibri" w:cs="Calibri"/>
          <w:sz w:val="20"/>
          <w:szCs w:val="20"/>
        </w:rPr>
        <w:tab/>
        <w:t xml:space="preserve">Individual </w:t>
      </w:r>
      <w:r w:rsidRPr="0076642E">
        <w:rPr>
          <w:rFonts w:ascii="Calibri" w:eastAsia="Calibri" w:hAnsi="Calibri" w:cs="Calibri"/>
          <w:sz w:val="20"/>
          <w:szCs w:val="20"/>
        </w:rPr>
        <w:t>Psychotherapy (60 minutes)</w:t>
      </w:r>
      <w:r w:rsidR="00B1797B" w:rsidRPr="0076642E">
        <w:rPr>
          <w:rFonts w:ascii="Calibri" w:eastAsia="Calibri" w:hAnsi="Calibri" w:cs="Calibri"/>
          <w:sz w:val="20"/>
          <w:szCs w:val="20"/>
        </w:rPr>
        <w:tab/>
      </w:r>
    </w:p>
    <w:p w14:paraId="023E7FF1" w14:textId="5AF3E2E7" w:rsidR="002F0CDC" w:rsidRPr="0076642E" w:rsidRDefault="004E30AE" w:rsidP="004E30AE">
      <w:pPr>
        <w:spacing w:after="0" w:line="240" w:lineRule="auto"/>
        <w:ind w:left="1440" w:hanging="1440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 xml:space="preserve">CPT </w:t>
      </w:r>
      <w:r w:rsidR="002F0CDC" w:rsidRPr="0076642E">
        <w:rPr>
          <w:rFonts w:ascii="Calibri" w:eastAsia="Calibri" w:hAnsi="Calibri" w:cs="Calibri"/>
          <w:sz w:val="20"/>
          <w:szCs w:val="20"/>
        </w:rPr>
        <w:t>90847</w:t>
      </w:r>
      <w:r w:rsidR="002F0CDC" w:rsidRPr="0076642E">
        <w:rPr>
          <w:rFonts w:ascii="Calibri" w:eastAsia="Calibri" w:hAnsi="Calibri" w:cs="Calibri"/>
          <w:sz w:val="20"/>
          <w:szCs w:val="20"/>
        </w:rPr>
        <w:tab/>
        <w:t xml:space="preserve">Individual </w:t>
      </w:r>
      <w:r w:rsidRPr="0076642E">
        <w:rPr>
          <w:rFonts w:ascii="Calibri" w:eastAsia="Calibri" w:hAnsi="Calibri" w:cs="Calibri"/>
          <w:sz w:val="20"/>
          <w:szCs w:val="20"/>
        </w:rPr>
        <w:t>Psycho</w:t>
      </w:r>
      <w:r w:rsidR="002F0CDC" w:rsidRPr="0076642E">
        <w:rPr>
          <w:rFonts w:ascii="Calibri" w:eastAsia="Calibri" w:hAnsi="Calibri" w:cs="Calibri"/>
          <w:sz w:val="20"/>
          <w:szCs w:val="20"/>
        </w:rPr>
        <w:t>therapy with a family member present</w:t>
      </w:r>
      <w:r w:rsidR="00425D75" w:rsidRPr="0076642E">
        <w:rPr>
          <w:rFonts w:ascii="Calibri" w:eastAsia="Calibri" w:hAnsi="Calibri" w:cs="Calibri"/>
          <w:sz w:val="20"/>
          <w:szCs w:val="20"/>
        </w:rPr>
        <w:t xml:space="preserve"> or couple / family </w:t>
      </w:r>
      <w:r w:rsidRPr="0076642E">
        <w:rPr>
          <w:rFonts w:ascii="Calibri" w:eastAsia="Calibri" w:hAnsi="Calibri" w:cs="Calibri"/>
          <w:sz w:val="20"/>
          <w:szCs w:val="20"/>
        </w:rPr>
        <w:t>Psychotherapy (60 minutes)</w:t>
      </w:r>
    </w:p>
    <w:p w14:paraId="2ACEE248" w14:textId="3B1547C3" w:rsidR="004E30AE" w:rsidRPr="0076642E" w:rsidRDefault="004E30AE" w:rsidP="00764AFC">
      <w:pPr>
        <w:spacing w:after="0" w:line="240" w:lineRule="auto"/>
        <w:ind w:left="1440" w:hanging="1440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 xml:space="preserve">CPT </w:t>
      </w:r>
      <w:r w:rsidR="002F0CDC" w:rsidRPr="0076642E">
        <w:rPr>
          <w:rFonts w:ascii="Calibri" w:eastAsia="Calibri" w:hAnsi="Calibri" w:cs="Calibri"/>
          <w:sz w:val="20"/>
          <w:szCs w:val="20"/>
        </w:rPr>
        <w:t>90846</w:t>
      </w:r>
      <w:r w:rsidR="002F0CDC" w:rsidRPr="0076642E">
        <w:rPr>
          <w:rFonts w:ascii="Calibri" w:eastAsia="Calibri" w:hAnsi="Calibri" w:cs="Calibri"/>
          <w:sz w:val="20"/>
          <w:szCs w:val="20"/>
        </w:rPr>
        <w:tab/>
        <w:t xml:space="preserve">Individual </w:t>
      </w:r>
      <w:r w:rsidRPr="0076642E">
        <w:rPr>
          <w:rFonts w:ascii="Calibri" w:eastAsia="Calibri" w:hAnsi="Calibri" w:cs="Calibri"/>
          <w:sz w:val="20"/>
          <w:szCs w:val="20"/>
        </w:rPr>
        <w:t>Psycho</w:t>
      </w:r>
      <w:r w:rsidR="002F0CDC" w:rsidRPr="0076642E">
        <w:rPr>
          <w:rFonts w:ascii="Calibri" w:eastAsia="Calibri" w:hAnsi="Calibri" w:cs="Calibri"/>
          <w:sz w:val="20"/>
          <w:szCs w:val="20"/>
        </w:rPr>
        <w:t xml:space="preserve">therapy without </w:t>
      </w:r>
      <w:r w:rsidR="00764AFC" w:rsidRPr="0076642E">
        <w:rPr>
          <w:rFonts w:ascii="Calibri" w:eastAsia="Calibri" w:hAnsi="Calibri" w:cs="Calibri"/>
          <w:sz w:val="20"/>
          <w:szCs w:val="20"/>
        </w:rPr>
        <w:t>the client</w:t>
      </w:r>
      <w:r w:rsidR="00425D75" w:rsidRPr="0076642E">
        <w:rPr>
          <w:rFonts w:ascii="Calibri" w:eastAsia="Calibri" w:hAnsi="Calibri" w:cs="Calibri"/>
          <w:sz w:val="20"/>
          <w:szCs w:val="20"/>
        </w:rPr>
        <w:t xml:space="preserve"> </w:t>
      </w:r>
      <w:r w:rsidR="00FF6D07" w:rsidRPr="0076642E">
        <w:rPr>
          <w:rFonts w:ascii="Calibri" w:eastAsia="Calibri" w:hAnsi="Calibri" w:cs="Calibri"/>
          <w:sz w:val="20"/>
          <w:szCs w:val="20"/>
        </w:rPr>
        <w:t xml:space="preserve">present </w:t>
      </w:r>
      <w:r w:rsidR="00425D75" w:rsidRPr="0076642E">
        <w:rPr>
          <w:rFonts w:ascii="Calibri" w:eastAsia="Calibri" w:hAnsi="Calibri" w:cs="Calibri"/>
          <w:sz w:val="20"/>
          <w:szCs w:val="20"/>
        </w:rPr>
        <w:t>or couple / family therapy</w:t>
      </w:r>
      <w:r w:rsidRPr="0076642E">
        <w:rPr>
          <w:rFonts w:ascii="Calibri" w:eastAsia="Calibri" w:hAnsi="Calibri" w:cs="Calibri"/>
          <w:sz w:val="20"/>
          <w:szCs w:val="20"/>
        </w:rPr>
        <w:t xml:space="preserve"> without the client present (60 minutes)</w:t>
      </w:r>
    </w:p>
    <w:p w14:paraId="1202302C" w14:textId="13000163" w:rsidR="004E30AE" w:rsidRPr="0076642E" w:rsidRDefault="004E30AE" w:rsidP="004E30AE">
      <w:pPr>
        <w:spacing w:after="0" w:line="240" w:lineRule="auto"/>
        <w:ind w:left="1440" w:hanging="1440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Miss</w:t>
      </w:r>
      <w:r w:rsidR="00764AFC" w:rsidRPr="0076642E">
        <w:rPr>
          <w:rFonts w:ascii="Calibri" w:eastAsia="Calibri" w:hAnsi="Calibri" w:cs="Calibri"/>
          <w:sz w:val="20"/>
          <w:szCs w:val="20"/>
        </w:rPr>
        <w:t>ed</w:t>
      </w:r>
      <w:r w:rsidRPr="0076642E">
        <w:rPr>
          <w:rFonts w:ascii="Calibri" w:eastAsia="Calibri" w:hAnsi="Calibri" w:cs="Calibri"/>
          <w:sz w:val="20"/>
          <w:szCs w:val="20"/>
        </w:rPr>
        <w:t xml:space="preserve"> Appointments / Late Cancellations, unless due to emergency $1</w:t>
      </w:r>
      <w:r w:rsidR="00203E17">
        <w:rPr>
          <w:rFonts w:ascii="Calibri" w:eastAsia="Calibri" w:hAnsi="Calibri" w:cs="Calibri"/>
          <w:sz w:val="20"/>
          <w:szCs w:val="20"/>
        </w:rPr>
        <w:t>00</w:t>
      </w:r>
    </w:p>
    <w:p w14:paraId="335FE50B" w14:textId="0C2091AA" w:rsidR="00B1797B" w:rsidRPr="0076642E" w:rsidRDefault="00B1797B" w:rsidP="00764AFC">
      <w:pPr>
        <w:spacing w:before="100" w:beforeAutospacing="1" w:after="0" w:line="240" w:lineRule="atLeast"/>
        <w:rPr>
          <w:rFonts w:ascii="Calibri" w:eastAsia="Times New Roman" w:hAnsi="Calibri" w:cs="Calibri"/>
          <w:color w:val="000000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I charge $1</w:t>
      </w:r>
      <w:r w:rsidR="00951AD4">
        <w:rPr>
          <w:rFonts w:ascii="Calibri" w:eastAsia="Calibri" w:hAnsi="Calibri" w:cs="Calibri"/>
          <w:sz w:val="20"/>
          <w:szCs w:val="20"/>
        </w:rPr>
        <w:t>50</w:t>
      </w:r>
      <w:r w:rsidRPr="0076642E">
        <w:rPr>
          <w:rFonts w:ascii="Calibri" w:eastAsia="Calibri" w:hAnsi="Calibri" w:cs="Calibri"/>
          <w:sz w:val="20"/>
          <w:szCs w:val="20"/>
        </w:rPr>
        <w:t xml:space="preserve"> per hour of service. </w:t>
      </w:r>
      <w:r w:rsidR="00764AFC" w:rsidRPr="004E30AE">
        <w:rPr>
          <w:rFonts w:ascii="Calibri" w:eastAsia="Times New Roman" w:hAnsi="Calibri" w:cs="Calibri"/>
          <w:color w:val="000000"/>
          <w:sz w:val="20"/>
          <w:szCs w:val="20"/>
        </w:rPr>
        <w:t>Length, frequency, and number of sessions is dependent upon your condition and is a collaborative decision made by both provider and client. Typically, clients are seen initially weekly or bi-weekly and may continue to be seen monthly as maintenance. The estimated costs listed above are valid for 12 months from the date of the Good Faith Estimate. </w:t>
      </w:r>
      <w:r w:rsidR="001D3CAA" w:rsidRPr="0076642E">
        <w:rPr>
          <w:rFonts w:ascii="Calibri" w:eastAsia="Calibri" w:hAnsi="Calibri" w:cs="Calibri"/>
          <w:sz w:val="20"/>
          <w:szCs w:val="20"/>
        </w:rPr>
        <w:t xml:space="preserve">I will charge your credit card at the time of service. </w:t>
      </w:r>
    </w:p>
    <w:p w14:paraId="121E36A9" w14:textId="2C23A638" w:rsidR="002F0CDC" w:rsidRPr="0076642E" w:rsidRDefault="002F0CDC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62FE5508" w14:textId="6DBC7599" w:rsidR="00B1797B" w:rsidRPr="0076642E" w:rsidRDefault="001D3CAA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Since you are paying privately, you have the option of not being diagnosed with a specific mental health diagnosis. If you woul</w:t>
      </w:r>
      <w:r w:rsidR="00416045" w:rsidRPr="0076642E">
        <w:rPr>
          <w:rFonts w:ascii="Calibri" w:eastAsia="Calibri" w:hAnsi="Calibri" w:cs="Calibri"/>
          <w:sz w:val="20"/>
          <w:szCs w:val="20"/>
        </w:rPr>
        <w:t>d benefit from receiving a diagnosis</w:t>
      </w:r>
      <w:r w:rsidRPr="0076642E">
        <w:rPr>
          <w:rFonts w:ascii="Calibri" w:eastAsia="Calibri" w:hAnsi="Calibri" w:cs="Calibri"/>
          <w:sz w:val="20"/>
          <w:szCs w:val="20"/>
        </w:rPr>
        <w:t>, w</w:t>
      </w:r>
      <w:r w:rsidR="002F0CDC" w:rsidRPr="0076642E">
        <w:rPr>
          <w:rFonts w:ascii="Calibri" w:eastAsia="Calibri" w:hAnsi="Calibri" w:cs="Calibri"/>
          <w:sz w:val="20"/>
          <w:szCs w:val="20"/>
        </w:rPr>
        <w:t xml:space="preserve">e will </w:t>
      </w:r>
      <w:r w:rsidR="00B1797B" w:rsidRPr="0076642E">
        <w:rPr>
          <w:rFonts w:ascii="Calibri" w:eastAsia="Calibri" w:hAnsi="Calibri" w:cs="Calibri"/>
          <w:sz w:val="20"/>
          <w:szCs w:val="20"/>
        </w:rPr>
        <w:t xml:space="preserve">determine and </w:t>
      </w:r>
      <w:r w:rsidR="002F0CDC" w:rsidRPr="0076642E">
        <w:rPr>
          <w:rFonts w:ascii="Calibri" w:eastAsia="Calibri" w:hAnsi="Calibri" w:cs="Calibri"/>
          <w:sz w:val="20"/>
          <w:szCs w:val="20"/>
        </w:rPr>
        <w:t xml:space="preserve">discuss </w:t>
      </w:r>
      <w:r w:rsidR="00416045" w:rsidRPr="0076642E">
        <w:rPr>
          <w:rFonts w:ascii="Calibri" w:eastAsia="Calibri" w:hAnsi="Calibri" w:cs="Calibri"/>
          <w:sz w:val="20"/>
          <w:szCs w:val="20"/>
        </w:rPr>
        <w:t xml:space="preserve">if you meet criteria at your first session. </w:t>
      </w:r>
      <w:r w:rsidR="00425D75" w:rsidRPr="0076642E">
        <w:rPr>
          <w:rFonts w:ascii="Calibri" w:eastAsia="Calibri" w:hAnsi="Calibri" w:cs="Calibri"/>
          <w:sz w:val="20"/>
          <w:szCs w:val="20"/>
        </w:rPr>
        <w:t>If you do meet criteria, we will discuss your diagnosis</w:t>
      </w:r>
      <w:r w:rsidR="00515A5E">
        <w:rPr>
          <w:rFonts w:ascii="Calibri" w:eastAsia="Calibri" w:hAnsi="Calibri" w:cs="Calibri"/>
          <w:sz w:val="20"/>
          <w:szCs w:val="20"/>
        </w:rPr>
        <w:t xml:space="preserve"> and </w:t>
      </w:r>
      <w:r w:rsidR="00425D75" w:rsidRPr="0076642E">
        <w:rPr>
          <w:rFonts w:ascii="Calibri" w:eastAsia="Calibri" w:hAnsi="Calibri" w:cs="Calibri"/>
          <w:sz w:val="20"/>
          <w:szCs w:val="20"/>
        </w:rPr>
        <w:t xml:space="preserve">treatment options.  </w:t>
      </w:r>
      <w:r w:rsidRPr="0076642E">
        <w:rPr>
          <w:rFonts w:ascii="Calibri" w:eastAsia="Calibri" w:hAnsi="Calibri" w:cs="Calibri"/>
          <w:sz w:val="20"/>
          <w:szCs w:val="20"/>
        </w:rPr>
        <w:t xml:space="preserve">Please note that if you would like to receive out of network reimbursement from your medical insurance company, they will require </w:t>
      </w:r>
      <w:r w:rsidR="00416045" w:rsidRPr="0076642E">
        <w:rPr>
          <w:rFonts w:ascii="Calibri" w:eastAsia="Calibri" w:hAnsi="Calibri" w:cs="Calibri"/>
          <w:sz w:val="20"/>
          <w:szCs w:val="20"/>
        </w:rPr>
        <w:t xml:space="preserve">that we identify and document </w:t>
      </w:r>
      <w:r w:rsidRPr="0076642E">
        <w:rPr>
          <w:rFonts w:ascii="Calibri" w:eastAsia="Calibri" w:hAnsi="Calibri" w:cs="Calibri"/>
          <w:sz w:val="20"/>
          <w:szCs w:val="20"/>
        </w:rPr>
        <w:t>a DSM-</w:t>
      </w:r>
      <w:r w:rsidR="004736BB" w:rsidRPr="0076642E">
        <w:rPr>
          <w:rFonts w:ascii="Calibri" w:eastAsia="Calibri" w:hAnsi="Calibri" w:cs="Calibri"/>
          <w:sz w:val="20"/>
          <w:szCs w:val="20"/>
        </w:rPr>
        <w:t xml:space="preserve">5 diagnosis. </w:t>
      </w:r>
    </w:p>
    <w:p w14:paraId="782DC5F7" w14:textId="77777777" w:rsidR="001D3CAA" w:rsidRPr="0076642E" w:rsidRDefault="001D3CAA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71F2E239" w14:textId="15367B34" w:rsidR="00B1797B" w:rsidRPr="0076642E" w:rsidRDefault="00B1797B" w:rsidP="00D20E6D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 xml:space="preserve">Please note the following: </w:t>
      </w:r>
    </w:p>
    <w:p w14:paraId="601EF425" w14:textId="4C1D3085" w:rsidR="00D20E6D" w:rsidRPr="0076642E" w:rsidRDefault="00585F47" w:rsidP="00585F47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A</w:t>
      </w:r>
      <w:r w:rsidR="00D20E6D" w:rsidRPr="0076642E">
        <w:rPr>
          <w:rFonts w:ascii="Calibri" w:eastAsia="Calibri" w:hAnsi="Calibri" w:cs="Calibri"/>
          <w:sz w:val="20"/>
          <w:szCs w:val="20"/>
        </w:rPr>
        <w:t xml:space="preserve">dditional services </w:t>
      </w:r>
      <w:r w:rsidRPr="0076642E">
        <w:rPr>
          <w:rFonts w:ascii="Calibri" w:eastAsia="Calibri" w:hAnsi="Calibri" w:cs="Calibri"/>
          <w:sz w:val="20"/>
          <w:szCs w:val="20"/>
        </w:rPr>
        <w:t>may be</w:t>
      </w:r>
      <w:r w:rsidR="00D20E6D" w:rsidRPr="0076642E">
        <w:rPr>
          <w:rFonts w:ascii="Calibri" w:eastAsia="Calibri" w:hAnsi="Calibri" w:cs="Calibri"/>
          <w:sz w:val="20"/>
          <w:szCs w:val="20"/>
        </w:rPr>
        <w:t xml:space="preserve"> recommended </w:t>
      </w:r>
      <w:r w:rsidRPr="0076642E">
        <w:rPr>
          <w:rFonts w:ascii="Calibri" w:eastAsia="Calibri" w:hAnsi="Calibri" w:cs="Calibri"/>
          <w:sz w:val="20"/>
          <w:szCs w:val="20"/>
        </w:rPr>
        <w:t xml:space="preserve">and </w:t>
      </w:r>
      <w:r w:rsidR="00D20E6D" w:rsidRPr="0076642E">
        <w:rPr>
          <w:rFonts w:ascii="Calibri" w:eastAsia="Calibri" w:hAnsi="Calibri" w:cs="Calibri"/>
          <w:sz w:val="20"/>
          <w:szCs w:val="20"/>
        </w:rPr>
        <w:t>must be scheduled or requested separately;</w:t>
      </w:r>
    </w:p>
    <w:p w14:paraId="1E8909CF" w14:textId="05B70E32" w:rsidR="00D20E6D" w:rsidRPr="0076642E" w:rsidRDefault="00585F47" w:rsidP="00585F47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T</w:t>
      </w:r>
      <w:r w:rsidR="00D20E6D" w:rsidRPr="0076642E">
        <w:rPr>
          <w:rFonts w:ascii="Calibri" w:eastAsia="Calibri" w:hAnsi="Calibri" w:cs="Calibri"/>
          <w:sz w:val="20"/>
          <w:szCs w:val="20"/>
        </w:rPr>
        <w:t>h</w:t>
      </w:r>
      <w:r w:rsidR="00416045" w:rsidRPr="0076642E">
        <w:rPr>
          <w:rFonts w:ascii="Calibri" w:eastAsia="Calibri" w:hAnsi="Calibri" w:cs="Calibri"/>
          <w:sz w:val="20"/>
          <w:szCs w:val="20"/>
        </w:rPr>
        <w:t>e</w:t>
      </w:r>
      <w:r w:rsidR="00D20E6D" w:rsidRPr="0076642E">
        <w:rPr>
          <w:rFonts w:ascii="Calibri" w:eastAsia="Calibri" w:hAnsi="Calibri" w:cs="Calibri"/>
          <w:sz w:val="20"/>
          <w:szCs w:val="20"/>
        </w:rPr>
        <w:t xml:space="preserve"> good faith estimate is only an estimate and actual charges may differ;</w:t>
      </w:r>
    </w:p>
    <w:p w14:paraId="0A49FFED" w14:textId="729C5FB5" w:rsidR="00D20E6D" w:rsidRPr="0076642E" w:rsidRDefault="00585F47" w:rsidP="00585F47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Y</w:t>
      </w:r>
      <w:r w:rsidR="00B1797B" w:rsidRPr="0076642E">
        <w:rPr>
          <w:rFonts w:ascii="Calibri" w:eastAsia="Calibri" w:hAnsi="Calibri" w:cs="Calibri"/>
          <w:sz w:val="20"/>
          <w:szCs w:val="20"/>
        </w:rPr>
        <w:t>ou have</w:t>
      </w:r>
      <w:r w:rsidR="00D20E6D" w:rsidRPr="0076642E">
        <w:rPr>
          <w:rFonts w:ascii="Calibri" w:eastAsia="Calibri" w:hAnsi="Calibri" w:cs="Calibri"/>
          <w:sz w:val="20"/>
          <w:szCs w:val="20"/>
        </w:rPr>
        <w:t xml:space="preserve"> the right to initiate a dispute resolution process if the actual billed charges substantially exceed the expected charges in the </w:t>
      </w:r>
      <w:r w:rsidRPr="0076642E">
        <w:rPr>
          <w:rFonts w:ascii="Calibri" w:eastAsia="Calibri" w:hAnsi="Calibri" w:cs="Calibri"/>
          <w:sz w:val="20"/>
          <w:szCs w:val="20"/>
        </w:rPr>
        <w:t>G</w:t>
      </w:r>
      <w:r w:rsidR="00D20E6D" w:rsidRPr="0076642E">
        <w:rPr>
          <w:rFonts w:ascii="Calibri" w:eastAsia="Calibri" w:hAnsi="Calibri" w:cs="Calibri"/>
          <w:sz w:val="20"/>
          <w:szCs w:val="20"/>
        </w:rPr>
        <w:t xml:space="preserve">ood </w:t>
      </w:r>
      <w:r w:rsidRPr="0076642E">
        <w:rPr>
          <w:rFonts w:ascii="Calibri" w:eastAsia="Calibri" w:hAnsi="Calibri" w:cs="Calibri"/>
          <w:sz w:val="20"/>
          <w:szCs w:val="20"/>
        </w:rPr>
        <w:t>F</w:t>
      </w:r>
      <w:r w:rsidR="00D20E6D" w:rsidRPr="0076642E">
        <w:rPr>
          <w:rFonts w:ascii="Calibri" w:eastAsia="Calibri" w:hAnsi="Calibri" w:cs="Calibri"/>
          <w:sz w:val="20"/>
          <w:szCs w:val="20"/>
        </w:rPr>
        <w:t xml:space="preserve">aith </w:t>
      </w:r>
      <w:r w:rsidRPr="0076642E">
        <w:rPr>
          <w:rFonts w:ascii="Calibri" w:eastAsia="Calibri" w:hAnsi="Calibri" w:cs="Calibri"/>
          <w:sz w:val="20"/>
          <w:szCs w:val="20"/>
        </w:rPr>
        <w:t>E</w:t>
      </w:r>
      <w:r w:rsidR="00D20E6D" w:rsidRPr="0076642E">
        <w:rPr>
          <w:rFonts w:ascii="Calibri" w:eastAsia="Calibri" w:hAnsi="Calibri" w:cs="Calibri"/>
          <w:sz w:val="20"/>
          <w:szCs w:val="20"/>
        </w:rPr>
        <w:t>stimate</w:t>
      </w:r>
      <w:r w:rsidR="00026A6A" w:rsidRPr="0076642E">
        <w:rPr>
          <w:rFonts w:ascii="Calibri" w:eastAsia="Calibri" w:hAnsi="Calibri" w:cs="Calibri"/>
          <w:sz w:val="20"/>
          <w:szCs w:val="20"/>
        </w:rPr>
        <w:t>. Initiating this process will not affect the quality of services I provide you,</w:t>
      </w:r>
      <w:r w:rsidR="00D20E6D" w:rsidRPr="0076642E">
        <w:rPr>
          <w:rFonts w:ascii="Calibri" w:eastAsia="Calibri" w:hAnsi="Calibri" w:cs="Calibri"/>
          <w:sz w:val="20"/>
          <w:szCs w:val="20"/>
        </w:rPr>
        <w:t xml:space="preserve"> and </w:t>
      </w:r>
    </w:p>
    <w:p w14:paraId="408696BB" w14:textId="78CA7C59" w:rsidR="005B35DD" w:rsidRPr="0076642E" w:rsidRDefault="00585F47" w:rsidP="005B35DD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76642E">
        <w:rPr>
          <w:rFonts w:ascii="Calibri" w:eastAsia="Calibri" w:hAnsi="Calibri" w:cs="Calibri"/>
          <w:sz w:val="20"/>
          <w:szCs w:val="20"/>
        </w:rPr>
        <w:t>T</w:t>
      </w:r>
      <w:r w:rsidR="00D20E6D" w:rsidRPr="0076642E">
        <w:rPr>
          <w:rFonts w:ascii="Calibri" w:eastAsia="Calibri" w:hAnsi="Calibri" w:cs="Calibri"/>
          <w:sz w:val="20"/>
          <w:szCs w:val="20"/>
        </w:rPr>
        <w:t xml:space="preserve">he good faith estimate is not a contract and does not </w:t>
      </w:r>
      <w:r w:rsidR="005B35DD" w:rsidRPr="0076642E">
        <w:rPr>
          <w:rFonts w:ascii="Calibri" w:eastAsia="Calibri" w:hAnsi="Calibri" w:cs="Calibri"/>
          <w:sz w:val="20"/>
          <w:szCs w:val="20"/>
        </w:rPr>
        <w:t>obligate you to obtain</w:t>
      </w:r>
      <w:r w:rsidR="00951BB3" w:rsidRPr="0076642E">
        <w:rPr>
          <w:rFonts w:ascii="Calibri" w:eastAsia="Calibri" w:hAnsi="Calibri" w:cs="Calibri"/>
          <w:sz w:val="20"/>
          <w:szCs w:val="20"/>
        </w:rPr>
        <w:t xml:space="preserve"> </w:t>
      </w:r>
      <w:r w:rsidR="005B35DD" w:rsidRPr="0076642E">
        <w:rPr>
          <w:rFonts w:ascii="Calibri" w:eastAsia="Calibri" w:hAnsi="Calibri" w:cs="Calibri"/>
          <w:sz w:val="20"/>
          <w:szCs w:val="20"/>
        </w:rPr>
        <w:t xml:space="preserve">services from me. </w:t>
      </w:r>
    </w:p>
    <w:p w14:paraId="3448DB97" w14:textId="77777777" w:rsidR="0076642E" w:rsidRPr="00DA64E4" w:rsidRDefault="0076642E" w:rsidP="0076642E">
      <w:pPr>
        <w:numPr>
          <w:ilvl w:val="0"/>
          <w:numId w:val="4"/>
        </w:numPr>
        <w:spacing w:before="100" w:beforeAutospacing="1" w:after="0" w:line="240" w:lineRule="atLeast"/>
        <w:rPr>
          <w:rFonts w:ascii="Calibri" w:eastAsia="Times New Roman" w:hAnsi="Calibri" w:cs="Calibri"/>
          <w:color w:val="000000"/>
          <w:sz w:val="20"/>
          <w:szCs w:val="20"/>
        </w:rPr>
      </w:pPr>
      <w:r w:rsidRPr="00DA64E4">
        <w:rPr>
          <w:rFonts w:ascii="Calibri" w:eastAsia="Times New Roman" w:hAnsi="Calibri" w:cs="Calibri"/>
          <w:color w:val="000000"/>
          <w:sz w:val="20"/>
          <w:szCs w:val="20"/>
        </w:rPr>
        <w:t>For questions or more information about your right to a Good Faith Estimate or the dispute process, visit </w:t>
      </w:r>
      <w:hyperlink r:id="rId7" w:tgtFrame="_blank" w:history="1">
        <w:r w:rsidRPr="00DA64E4">
          <w:rPr>
            <w:rFonts w:ascii="Calibri" w:eastAsia="Times New Roman" w:hAnsi="Calibri" w:cs="Calibri"/>
            <w:color w:val="0000FF"/>
            <w:sz w:val="20"/>
            <w:szCs w:val="20"/>
            <w:u w:val="single"/>
          </w:rPr>
          <w:t>www.cms.gov/nosurprises</w:t>
        </w:r>
      </w:hyperlink>
      <w:r w:rsidRPr="00DA64E4">
        <w:rPr>
          <w:rFonts w:ascii="Calibri" w:eastAsia="Times New Roman" w:hAnsi="Calibri" w:cs="Calibri"/>
          <w:color w:val="000000"/>
          <w:sz w:val="20"/>
          <w:szCs w:val="20"/>
        </w:rPr>
        <w:t>. </w:t>
      </w:r>
    </w:p>
    <w:p w14:paraId="0B115DD1" w14:textId="77777777" w:rsidR="0076642E" w:rsidRPr="0076642E" w:rsidRDefault="0076642E" w:rsidP="0076642E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</w:p>
    <w:p w14:paraId="7565B6F5" w14:textId="0651663E" w:rsidR="00D20E6D" w:rsidRPr="0076642E" w:rsidRDefault="00D20E6D" w:rsidP="005B35DD">
      <w:pPr>
        <w:pStyle w:val="ListParagraph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54292F17" w14:textId="7DBF453E" w:rsidR="00F92ED4" w:rsidRPr="0076642E" w:rsidRDefault="00416045" w:rsidP="00FF6D07">
      <w:pPr>
        <w:tabs>
          <w:tab w:val="left" w:pos="6580"/>
        </w:tabs>
        <w:spacing w:before="29" w:line="271" w:lineRule="exact"/>
        <w:ind w:right="-20"/>
        <w:rPr>
          <w:rFonts w:ascii="Calibri" w:eastAsia="Times New Roman" w:hAnsi="Calibri" w:cs="Calibri"/>
          <w:bCs/>
          <w:position w:val="-1"/>
          <w:sz w:val="20"/>
          <w:szCs w:val="20"/>
        </w:rPr>
      </w:pPr>
      <w:r w:rsidRPr="0076642E">
        <w:rPr>
          <w:rFonts w:ascii="Calibri" w:eastAsia="Times New Roman" w:hAnsi="Calibri" w:cs="Calibri"/>
          <w:bCs/>
          <w:position w:val="-1"/>
          <w:sz w:val="20"/>
          <w:szCs w:val="20"/>
        </w:rPr>
        <w:t>If you have questions or should you require further information</w:t>
      </w:r>
      <w:r w:rsidR="0076642E">
        <w:rPr>
          <w:rFonts w:ascii="Calibri" w:eastAsia="Times New Roman" w:hAnsi="Calibri" w:cs="Calibri"/>
          <w:bCs/>
          <w:position w:val="-1"/>
          <w:sz w:val="20"/>
          <w:szCs w:val="20"/>
        </w:rPr>
        <w:t xml:space="preserve"> about the Good Faith Estimate</w:t>
      </w:r>
      <w:r w:rsidRPr="0076642E">
        <w:rPr>
          <w:rFonts w:ascii="Calibri" w:eastAsia="Times New Roman" w:hAnsi="Calibri" w:cs="Calibri"/>
          <w:bCs/>
          <w:position w:val="-1"/>
          <w:sz w:val="20"/>
          <w:szCs w:val="20"/>
        </w:rPr>
        <w:t xml:space="preserve">, please contact me to discuss further. I can be reached at </w:t>
      </w:r>
      <w:hyperlink r:id="rId8" w:history="1">
        <w:r w:rsidR="00951AD4" w:rsidRPr="0071769F">
          <w:rPr>
            <w:rStyle w:val="Hyperlink"/>
            <w:rFonts w:ascii="Calibri" w:eastAsia="Times New Roman" w:hAnsi="Calibri" w:cs="Calibri"/>
            <w:bCs/>
            <w:position w:val="-1"/>
            <w:sz w:val="20"/>
            <w:szCs w:val="20"/>
          </w:rPr>
          <w:t>linda@heretotheretherapy.com</w:t>
        </w:r>
      </w:hyperlink>
      <w:r w:rsidRPr="0076642E">
        <w:rPr>
          <w:rFonts w:ascii="Calibri" w:eastAsia="Times New Roman" w:hAnsi="Calibri" w:cs="Calibri"/>
          <w:bCs/>
          <w:position w:val="-1"/>
          <w:sz w:val="20"/>
          <w:szCs w:val="20"/>
        </w:rPr>
        <w:t xml:space="preserve"> or 206</w:t>
      </w:r>
      <w:r w:rsidR="00951AD4">
        <w:rPr>
          <w:rFonts w:ascii="Calibri" w:eastAsia="Times New Roman" w:hAnsi="Calibri" w:cs="Calibri"/>
          <w:bCs/>
          <w:position w:val="-1"/>
          <w:sz w:val="20"/>
          <w:szCs w:val="20"/>
        </w:rPr>
        <w:t>.714.0450</w:t>
      </w:r>
    </w:p>
    <w:sectPr w:rsidR="00F92ED4" w:rsidRPr="0076642E" w:rsidSect="006701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5E465" w14:textId="77777777" w:rsidR="00A53ECA" w:rsidRDefault="00A53ECA" w:rsidP="002F0CDC">
      <w:pPr>
        <w:spacing w:after="0" w:line="240" w:lineRule="auto"/>
      </w:pPr>
      <w:r>
        <w:separator/>
      </w:r>
    </w:p>
  </w:endnote>
  <w:endnote w:type="continuationSeparator" w:id="0">
    <w:p w14:paraId="5217003B" w14:textId="77777777" w:rsidR="00A53ECA" w:rsidRDefault="00A53ECA" w:rsidP="002F0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7F1F6" w14:textId="77777777" w:rsidR="00203E17" w:rsidRDefault="00203E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3BD4E" w14:textId="1043A12F" w:rsidR="002F0CDC" w:rsidRPr="002F2155" w:rsidRDefault="00203E17" w:rsidP="002F0CDC">
    <w:pPr>
      <w:pStyle w:val="Header"/>
      <w:jc w:val="center"/>
      <w:rPr>
        <w:rFonts w:cs="Lucida Grande"/>
        <w:sz w:val="18"/>
        <w:szCs w:val="18"/>
      </w:rPr>
    </w:pPr>
    <w:r>
      <w:rPr>
        <w:rFonts w:cs="Lucida Grande"/>
        <w:sz w:val="18"/>
        <w:szCs w:val="18"/>
      </w:rPr>
      <w:t>387 NE Iverson Street</w:t>
    </w:r>
    <w:r w:rsidR="002F0CDC" w:rsidRPr="00FF2C74">
      <w:rPr>
        <w:rFonts w:cs="Lucida Grande"/>
        <w:b/>
        <w:sz w:val="18"/>
        <w:szCs w:val="18"/>
      </w:rPr>
      <w:sym w:font="Symbol" w:char="F0BD"/>
    </w:r>
    <w:r>
      <w:rPr>
        <w:sz w:val="18"/>
        <w:szCs w:val="18"/>
      </w:rPr>
      <w:t>Poulsbo, WA 98370</w:t>
    </w:r>
  </w:p>
  <w:p w14:paraId="24123054" w14:textId="0B152F3E" w:rsidR="002F0CDC" w:rsidRPr="00044D3C" w:rsidRDefault="002F0CDC" w:rsidP="002F0CDC">
    <w:pPr>
      <w:pStyle w:val="Header"/>
      <w:jc w:val="center"/>
      <w:rPr>
        <w:rFonts w:cs="Lucida Grande"/>
        <w:sz w:val="18"/>
        <w:szCs w:val="18"/>
      </w:rPr>
    </w:pPr>
    <w:r w:rsidRPr="002B2BCF">
      <w:rPr>
        <w:sz w:val="18"/>
        <w:szCs w:val="18"/>
      </w:rPr>
      <w:t>LMFT License #</w:t>
    </w:r>
    <w:r w:rsidR="00203E17">
      <w:rPr>
        <w:sz w:val="18"/>
        <w:szCs w:val="18"/>
      </w:rPr>
      <w:t>LF60914004</w:t>
    </w:r>
    <w:r w:rsidRPr="00FF2C74">
      <w:rPr>
        <w:rFonts w:cs="Lucida Grande"/>
        <w:b/>
        <w:sz w:val="18"/>
        <w:szCs w:val="18"/>
      </w:rPr>
      <w:sym w:font="Symbol" w:char="F0BD"/>
    </w:r>
    <w:r w:rsidR="00203E17">
      <w:rPr>
        <w:rFonts w:cs="Lucida Grande"/>
        <w:sz w:val="18"/>
        <w:szCs w:val="18"/>
      </w:rPr>
      <w:t>ATR</w:t>
    </w:r>
    <w:r>
      <w:rPr>
        <w:rFonts w:cs="Lucida Grande"/>
        <w:sz w:val="18"/>
        <w:szCs w:val="18"/>
      </w:rPr>
      <w:t xml:space="preserve"> License #</w:t>
    </w:r>
    <w:r w:rsidR="00046A5C">
      <w:rPr>
        <w:rFonts w:cs="Lucida Grande"/>
        <w:sz w:val="18"/>
        <w:szCs w:val="18"/>
      </w:rPr>
      <w:t>17-202</w:t>
    </w:r>
  </w:p>
  <w:p w14:paraId="68D4DBEF" w14:textId="77777777" w:rsidR="002F0CDC" w:rsidRDefault="002F0CDC" w:rsidP="002F0CDC">
    <w:pPr>
      <w:spacing w:after="0" w:line="240" w:lineRule="auto"/>
      <w:jc w:val="center"/>
      <w:rPr>
        <w:sz w:val="18"/>
        <w:szCs w:val="18"/>
      </w:rPr>
    </w:pPr>
    <w:r w:rsidRPr="002B2BCF">
      <w:rPr>
        <w:sz w:val="18"/>
        <w:szCs w:val="18"/>
      </w:rPr>
      <w:t>Taxonomy #106H00000X (Marriage &amp; Family Therapist</w:t>
    </w:r>
    <w:r w:rsidRPr="002B2BCF">
      <w:rPr>
        <w:sz w:val="18"/>
        <w:szCs w:val="18"/>
      </w:rPr>
      <w:softHyphen/>
      <w:t>)</w:t>
    </w:r>
  </w:p>
  <w:p w14:paraId="49063C5C" w14:textId="326C51DD" w:rsidR="002F0CDC" w:rsidRDefault="002F0CDC" w:rsidP="002F0CDC">
    <w:pPr>
      <w:pStyle w:val="Footer"/>
    </w:pPr>
    <w:r>
      <w:rPr>
        <w:sz w:val="18"/>
        <w:szCs w:val="18"/>
      </w:rPr>
      <w:tab/>
      <w:t xml:space="preserve">     </w:t>
    </w:r>
    <w:r w:rsidRPr="002B2BCF">
      <w:rPr>
        <w:sz w:val="18"/>
        <w:szCs w:val="18"/>
      </w:rPr>
      <w:t>NPI #</w:t>
    </w:r>
    <w:r w:rsidR="00203E17">
      <w:rPr>
        <w:sz w:val="18"/>
        <w:szCs w:val="18"/>
      </w:rPr>
      <w:t>1</w:t>
    </w:r>
    <w:r w:rsidR="00046A5C">
      <w:rPr>
        <w:sz w:val="18"/>
        <w:szCs w:val="18"/>
      </w:rPr>
      <w:t>538602396</w:t>
    </w:r>
    <w:r w:rsidRPr="00FF2C74">
      <w:rPr>
        <w:rFonts w:cs="Lucida Grande"/>
        <w:b/>
        <w:sz w:val="18"/>
        <w:szCs w:val="18"/>
      </w:rPr>
      <w:sym w:font="Symbol" w:char="F0BD"/>
    </w:r>
    <w:r w:rsidRPr="00981357">
      <w:rPr>
        <w:sz w:val="18"/>
        <w:szCs w:val="18"/>
      </w:rPr>
      <w:t xml:space="preserve"> </w:t>
    </w:r>
    <w:r w:rsidRPr="002B2BCF">
      <w:rPr>
        <w:sz w:val="18"/>
        <w:szCs w:val="18"/>
      </w:rPr>
      <w:t>Tax ID:</w:t>
    </w:r>
    <w:r w:rsidR="00046A5C">
      <w:rPr>
        <w:sz w:val="18"/>
        <w:szCs w:val="18"/>
      </w:rPr>
      <w:t>81-4109059</w:t>
    </w:r>
    <w:r>
      <w:rPr>
        <w:sz w:val="18"/>
        <w:szCs w:val="18"/>
      </w:rPr>
      <w:tab/>
      <w:t>Rev 1/2022</w:t>
    </w:r>
  </w:p>
  <w:p w14:paraId="1657C37F" w14:textId="77777777" w:rsidR="002F0CDC" w:rsidRDefault="002F0C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3B97C" w14:textId="77777777" w:rsidR="00203E17" w:rsidRDefault="00203E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9D066" w14:textId="77777777" w:rsidR="00A53ECA" w:rsidRDefault="00A53ECA" w:rsidP="002F0CDC">
      <w:pPr>
        <w:spacing w:after="0" w:line="240" w:lineRule="auto"/>
      </w:pPr>
      <w:r>
        <w:separator/>
      </w:r>
    </w:p>
  </w:footnote>
  <w:footnote w:type="continuationSeparator" w:id="0">
    <w:p w14:paraId="4687C89D" w14:textId="77777777" w:rsidR="00A53ECA" w:rsidRDefault="00A53ECA" w:rsidP="002F0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D3AD0" w14:textId="77777777" w:rsidR="00203E17" w:rsidRDefault="00203E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58C5" w14:textId="10E0B7FE" w:rsidR="002F0CDC" w:rsidRDefault="00203E17" w:rsidP="002F0CDC">
    <w:pPr>
      <w:pStyle w:val="Header"/>
      <w:jc w:val="center"/>
      <w:rPr>
        <w:rFonts w:cs="Times New Roman"/>
        <w:b/>
        <w:sz w:val="18"/>
        <w:szCs w:val="18"/>
      </w:rPr>
    </w:pPr>
    <w:r>
      <w:rPr>
        <w:rFonts w:cs="Times New Roman"/>
        <w:b/>
        <w:sz w:val="18"/>
        <w:szCs w:val="18"/>
      </w:rPr>
      <w:t xml:space="preserve">Linda Holt Ayriss, </w:t>
    </w:r>
    <w:r w:rsidR="002F0CDC">
      <w:rPr>
        <w:rFonts w:cs="Times New Roman"/>
        <w:b/>
        <w:sz w:val="18"/>
        <w:szCs w:val="18"/>
      </w:rPr>
      <w:t>PLLC</w:t>
    </w:r>
  </w:p>
  <w:p w14:paraId="02540AEC" w14:textId="1C3408C2" w:rsidR="002F0CDC" w:rsidRPr="00FF2C74" w:rsidRDefault="00203E17" w:rsidP="002F0CDC">
    <w:pPr>
      <w:pStyle w:val="Header"/>
      <w:jc w:val="center"/>
      <w:rPr>
        <w:rFonts w:cs="Times New Roman"/>
        <w:sz w:val="18"/>
        <w:szCs w:val="18"/>
      </w:rPr>
    </w:pPr>
    <w:r>
      <w:rPr>
        <w:rFonts w:cs="Times New Roman"/>
        <w:sz w:val="18"/>
        <w:szCs w:val="18"/>
      </w:rPr>
      <w:t>linda</w:t>
    </w:r>
    <w:r w:rsidR="002F0CDC">
      <w:rPr>
        <w:rFonts w:cs="Times New Roman"/>
        <w:sz w:val="18"/>
        <w:szCs w:val="18"/>
      </w:rPr>
      <w:t>@heretotheretherapy.com</w:t>
    </w:r>
    <w:r w:rsidR="002F0CDC" w:rsidRPr="00FF2C74">
      <w:rPr>
        <w:rFonts w:cs="Lucida Grande"/>
        <w:b/>
        <w:sz w:val="18"/>
        <w:szCs w:val="18"/>
      </w:rPr>
      <w:sym w:font="Symbol" w:char="F0BD"/>
    </w:r>
    <w:r w:rsidR="002F0CDC" w:rsidRPr="00FF2C74">
      <w:rPr>
        <w:rFonts w:cs="Times New Roman"/>
        <w:sz w:val="18"/>
        <w:szCs w:val="18"/>
      </w:rPr>
      <w:t>206.</w:t>
    </w:r>
    <w:r>
      <w:rPr>
        <w:rFonts w:cs="Times New Roman"/>
        <w:sz w:val="18"/>
        <w:szCs w:val="18"/>
      </w:rPr>
      <w:t>714.0450</w:t>
    </w:r>
    <w:r w:rsidRPr="00FF2C74">
      <w:rPr>
        <w:rFonts w:cs="Lucida Grande"/>
        <w:b/>
        <w:sz w:val="18"/>
        <w:szCs w:val="18"/>
      </w:rPr>
      <w:t xml:space="preserve"> </w:t>
    </w:r>
    <w:r w:rsidR="002F0CDC" w:rsidRPr="00FF2C74">
      <w:rPr>
        <w:rFonts w:cs="Lucida Grande"/>
        <w:b/>
        <w:sz w:val="18"/>
        <w:szCs w:val="18"/>
      </w:rPr>
      <w:sym w:font="Symbol" w:char="F0BD"/>
    </w:r>
    <w:r w:rsidR="002F0CDC">
      <w:rPr>
        <w:rFonts w:cs="Times New Roman"/>
        <w:sz w:val="18"/>
        <w:szCs w:val="18"/>
      </w:rPr>
      <w:t xml:space="preserve">www.HereToThereTherapy.com </w:t>
    </w:r>
  </w:p>
  <w:p w14:paraId="10FDE17A" w14:textId="77777777" w:rsidR="002F0CDC" w:rsidRDefault="002F0C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921FA" w14:textId="77777777" w:rsidR="00203E17" w:rsidRDefault="00203E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84F10"/>
    <w:multiLevelType w:val="multilevel"/>
    <w:tmpl w:val="C1D23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5045F7"/>
    <w:multiLevelType w:val="hybridMultilevel"/>
    <w:tmpl w:val="AD40E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A68E7"/>
    <w:multiLevelType w:val="hybridMultilevel"/>
    <w:tmpl w:val="883A7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457A3"/>
    <w:multiLevelType w:val="hybridMultilevel"/>
    <w:tmpl w:val="A5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3417AF"/>
    <w:multiLevelType w:val="hybridMultilevel"/>
    <w:tmpl w:val="F796B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B80"/>
    <w:rsid w:val="00003E61"/>
    <w:rsid w:val="00026A6A"/>
    <w:rsid w:val="00046A5C"/>
    <w:rsid w:val="00115A2C"/>
    <w:rsid w:val="00140573"/>
    <w:rsid w:val="001619E5"/>
    <w:rsid w:val="001908BB"/>
    <w:rsid w:val="001D3CAA"/>
    <w:rsid w:val="00203E17"/>
    <w:rsid w:val="0024294A"/>
    <w:rsid w:val="002F0CDC"/>
    <w:rsid w:val="00416045"/>
    <w:rsid w:val="00425D75"/>
    <w:rsid w:val="00444D28"/>
    <w:rsid w:val="00454939"/>
    <w:rsid w:val="004736BB"/>
    <w:rsid w:val="004E30AE"/>
    <w:rsid w:val="004E63C6"/>
    <w:rsid w:val="00515A5E"/>
    <w:rsid w:val="00585F47"/>
    <w:rsid w:val="005A1B21"/>
    <w:rsid w:val="005B35DD"/>
    <w:rsid w:val="005D2219"/>
    <w:rsid w:val="005E1905"/>
    <w:rsid w:val="00604CE6"/>
    <w:rsid w:val="006315C0"/>
    <w:rsid w:val="006701D2"/>
    <w:rsid w:val="006B6A4F"/>
    <w:rsid w:val="006D4495"/>
    <w:rsid w:val="00764AFC"/>
    <w:rsid w:val="0076642E"/>
    <w:rsid w:val="007E0ABC"/>
    <w:rsid w:val="008A038D"/>
    <w:rsid w:val="008C5C18"/>
    <w:rsid w:val="008E541C"/>
    <w:rsid w:val="00914A89"/>
    <w:rsid w:val="009172BE"/>
    <w:rsid w:val="00951AD4"/>
    <w:rsid w:val="00951BB3"/>
    <w:rsid w:val="00964C9F"/>
    <w:rsid w:val="009A0CB9"/>
    <w:rsid w:val="009C329A"/>
    <w:rsid w:val="00A30D9B"/>
    <w:rsid w:val="00A53ECA"/>
    <w:rsid w:val="00A646B4"/>
    <w:rsid w:val="00AF17FC"/>
    <w:rsid w:val="00B1797B"/>
    <w:rsid w:val="00B52C78"/>
    <w:rsid w:val="00B73CB7"/>
    <w:rsid w:val="00BB0DDB"/>
    <w:rsid w:val="00C05AAB"/>
    <w:rsid w:val="00CB55D6"/>
    <w:rsid w:val="00CD2A73"/>
    <w:rsid w:val="00D20E6D"/>
    <w:rsid w:val="00D52A70"/>
    <w:rsid w:val="00DB09A7"/>
    <w:rsid w:val="00DF30CF"/>
    <w:rsid w:val="00EC352B"/>
    <w:rsid w:val="00EC4DF4"/>
    <w:rsid w:val="00F57D9E"/>
    <w:rsid w:val="00FF6B80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6DBDC0"/>
  <w15:chartTrackingRefBased/>
  <w15:docId w15:val="{8779979F-A075-7949-9414-BD9EE28A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E6D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E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0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C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F0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0CD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160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604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1604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E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E3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0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da@heretotheretherapy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cms.gov/nosurprises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Pendleton</dc:creator>
  <cp:keywords/>
  <dc:description/>
  <cp:lastModifiedBy>Microsoft Office User</cp:lastModifiedBy>
  <cp:revision>14</cp:revision>
  <dcterms:created xsi:type="dcterms:W3CDTF">2022-01-17T00:52:00Z</dcterms:created>
  <dcterms:modified xsi:type="dcterms:W3CDTF">2022-01-30T00:26:00Z</dcterms:modified>
</cp:coreProperties>
</file>